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1CA7E" w14:textId="77777777" w:rsidR="00555FF8" w:rsidRPr="00555FF8" w:rsidRDefault="00555FF8" w:rsidP="00555FF8">
      <w:pPr>
        <w:jc w:val="center"/>
        <w:rPr>
          <w:rFonts w:ascii="Times New Roman" w:hAnsi="Times New Roman" w:cs="Times New Roman"/>
          <w:sz w:val="32"/>
          <w:szCs w:val="32"/>
        </w:rPr>
      </w:pPr>
      <w:r w:rsidRPr="00555FF8">
        <w:rPr>
          <w:rFonts w:ascii="Times New Roman" w:hAnsi="Times New Roman" w:cs="Times New Roman"/>
          <w:sz w:val="32"/>
          <w:szCs w:val="32"/>
        </w:rPr>
        <w:t>Как формируется письменная речь?</w:t>
      </w:r>
    </w:p>
    <w:p w14:paraId="64B238BC" w14:textId="77777777" w:rsidR="00555FF8" w:rsidRPr="00555FF8" w:rsidRDefault="00555FF8" w:rsidP="00555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Письменная речь возникла в связи с потребностью людей сохранять информацию и передавать ее другим людям. Письменная речь (письмо и чтение) – это речь, использующая графические знаки (написанные, нарисованные или изображенные другими способами). В отличие от обучения устной речи, которое, как правило, происходит спонтанно, письменную речь ребенок может освоить только путем специального обучения.</w:t>
      </w:r>
    </w:p>
    <w:p w14:paraId="24377E5B" w14:textId="77777777" w:rsidR="00555FF8" w:rsidRPr="00555FF8" w:rsidRDefault="00555FF8" w:rsidP="00555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Письменная речь и процесс ее формирования является предметом исследования многих смежных наук: нейропсихологии, психологии, психолингвистики, лингвистики, педагогики, логопедии и др. Разные исследователи рассматривают письмо и чтение как:</w:t>
      </w:r>
    </w:p>
    <w:p w14:paraId="7FF73EC6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- высшие психические функции (которые формируются на базе основных высших психических функций - восприятия, внимания, памяти, мышления, речи и т.д.);</w:t>
      </w:r>
    </w:p>
    <w:p w14:paraId="4B302A57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- виды речевой деятельности;</w:t>
      </w:r>
    </w:p>
    <w:p w14:paraId="11D5218D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- формы письменной речи;</w:t>
      </w:r>
    </w:p>
    <w:p w14:paraId="3874DED0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- учебные навыки.</w:t>
      </w:r>
    </w:p>
    <w:p w14:paraId="76949B10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Согласно нейропсихологическим исследованиям (А. Р. Лурия), мозг человека условно можно разделить на 3 части (блока):</w:t>
      </w:r>
    </w:p>
    <w:p w14:paraId="3E0DBC49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- </w:t>
      </w:r>
      <w:r w:rsidRPr="00555FF8">
        <w:rPr>
          <w:rFonts w:ascii="Times New Roman" w:hAnsi="Times New Roman" w:cs="Times New Roman"/>
          <w:b/>
          <w:bCs/>
          <w:sz w:val="28"/>
          <w:szCs w:val="28"/>
        </w:rPr>
        <w:t>I функциональный блок мозга</w:t>
      </w:r>
      <w:r w:rsidRPr="00555FF8">
        <w:rPr>
          <w:rFonts w:ascii="Times New Roman" w:hAnsi="Times New Roman" w:cs="Times New Roman"/>
          <w:sz w:val="28"/>
          <w:szCs w:val="28"/>
        </w:rPr>
        <w:t xml:space="preserve"> отвечает за поддержание тонуса нервной системы, необходимого для осуществления организованной, целенаправленной деятельности;</w:t>
      </w:r>
    </w:p>
    <w:p w14:paraId="2FFCFF95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- </w:t>
      </w:r>
      <w:r w:rsidRPr="00555FF8">
        <w:rPr>
          <w:rFonts w:ascii="Times New Roman" w:hAnsi="Times New Roman" w:cs="Times New Roman"/>
          <w:b/>
          <w:bCs/>
          <w:sz w:val="28"/>
          <w:szCs w:val="28"/>
        </w:rPr>
        <w:t>II функциональный блок</w:t>
      </w:r>
      <w:r w:rsidRPr="00555FF8">
        <w:rPr>
          <w:rFonts w:ascii="Times New Roman" w:hAnsi="Times New Roman" w:cs="Times New Roman"/>
          <w:sz w:val="28"/>
          <w:szCs w:val="28"/>
        </w:rPr>
        <w:t xml:space="preserve"> - за прием, переработку и хранение поступающей через органы чувств сенсорной информации;</w:t>
      </w:r>
    </w:p>
    <w:p w14:paraId="17E5C069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 - </w:t>
      </w:r>
      <w:r w:rsidRPr="00555FF8">
        <w:rPr>
          <w:rFonts w:ascii="Times New Roman" w:hAnsi="Times New Roman" w:cs="Times New Roman"/>
          <w:b/>
          <w:bCs/>
          <w:sz w:val="28"/>
          <w:szCs w:val="28"/>
        </w:rPr>
        <w:t>III функциональный блок</w:t>
      </w:r>
      <w:r w:rsidRPr="00555FF8">
        <w:rPr>
          <w:rFonts w:ascii="Times New Roman" w:hAnsi="Times New Roman" w:cs="Times New Roman"/>
          <w:sz w:val="28"/>
          <w:szCs w:val="28"/>
        </w:rPr>
        <w:t xml:space="preserve"> - за планирование, реализацию и контроль программ различных видов деятельности.</w:t>
      </w:r>
    </w:p>
    <w:p w14:paraId="64134858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Каждый блок отвечает за особую обобщенную функцию, однако в осуществлении письменной речи участвуют все три функциональных блока. Нарушения/сбои в работе любого блока будут создавать риск развития нарушений письма и чтения как высших психических функций.</w:t>
      </w:r>
    </w:p>
    <w:p w14:paraId="52CB4DC1" w14:textId="77777777" w:rsidR="00555FF8" w:rsidRPr="00555FF8" w:rsidRDefault="00555FF8" w:rsidP="00555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С точки зрения </w:t>
      </w:r>
      <w:r w:rsidRPr="00ED6291">
        <w:rPr>
          <w:rFonts w:ascii="Times New Roman" w:hAnsi="Times New Roman" w:cs="Times New Roman"/>
          <w:b/>
          <w:bCs/>
          <w:sz w:val="28"/>
          <w:szCs w:val="28"/>
        </w:rPr>
        <w:t>нейропсихологии</w:t>
      </w:r>
      <w:r w:rsidRPr="00555FF8">
        <w:rPr>
          <w:rFonts w:ascii="Times New Roman" w:hAnsi="Times New Roman" w:cs="Times New Roman"/>
          <w:sz w:val="28"/>
          <w:szCs w:val="28"/>
        </w:rPr>
        <w:t xml:space="preserve"> процессы письма и чтения включают в себя два уровня: </w:t>
      </w:r>
      <w:r w:rsidRPr="00555FF8">
        <w:rPr>
          <w:rFonts w:ascii="Times New Roman" w:hAnsi="Times New Roman" w:cs="Times New Roman"/>
          <w:b/>
          <w:bCs/>
          <w:sz w:val="28"/>
          <w:szCs w:val="28"/>
        </w:rPr>
        <w:t>смысловой (семантический) и сенсомоторный</w:t>
      </w:r>
      <w:r w:rsidRPr="00555FF8">
        <w:rPr>
          <w:rFonts w:ascii="Times New Roman" w:hAnsi="Times New Roman" w:cs="Times New Roman"/>
          <w:sz w:val="28"/>
          <w:szCs w:val="28"/>
        </w:rPr>
        <w:t>. Первый связан с пониманием и созданием письменного текста, второй - обеспечивает «технику» чтения и письма.</w:t>
      </w:r>
    </w:p>
    <w:p w14:paraId="5C72D3A2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  <w:u w:val="single"/>
        </w:rPr>
        <w:lastRenderedPageBreak/>
        <w:t>Семантический уровень</w:t>
      </w:r>
      <w:r w:rsidRPr="00555FF8">
        <w:rPr>
          <w:rFonts w:ascii="Times New Roman" w:hAnsi="Times New Roman" w:cs="Times New Roman"/>
          <w:sz w:val="28"/>
          <w:szCs w:val="28"/>
        </w:rPr>
        <w:t xml:space="preserve"> ведет к пониманию смысла получаемой информации. Его функционирование тесно связано с данными, получаемыми на сенсомоторном уровне.</w:t>
      </w:r>
    </w:p>
    <w:p w14:paraId="3C2DC49E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  <w:u w:val="single"/>
        </w:rPr>
        <w:t>Сенсомоторный уровень</w:t>
      </w:r>
      <w:r w:rsidRPr="00555FF8">
        <w:rPr>
          <w:rFonts w:ascii="Times New Roman" w:hAnsi="Times New Roman" w:cs="Times New Roman"/>
          <w:sz w:val="28"/>
          <w:szCs w:val="28"/>
        </w:rPr>
        <w:t xml:space="preserve"> чтения и письма обеспечивается сенсорными анализаторами (термин И. П. Павлова) - функциональными единицами (представляют собой совокупность нейронов), отвечающими за восприятие и анализ сенсорной информации определенного вида (зрительной, слуховой, вестибулярной, кожной, мышечной и др.).</w:t>
      </w:r>
    </w:p>
    <w:p w14:paraId="42DCC846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Эти анализаторы не работают отдельно друг от друга, а образуют некое единство, в котором каждый элемент помогает работе других. Так, например, </w:t>
      </w:r>
      <w:r w:rsidRPr="00555FF8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 чтении</w:t>
      </w:r>
      <w:r w:rsidRPr="00555FF8">
        <w:rPr>
          <w:rFonts w:ascii="Times New Roman" w:hAnsi="Times New Roman" w:cs="Times New Roman"/>
          <w:sz w:val="28"/>
          <w:szCs w:val="28"/>
        </w:rPr>
        <w:t>:</w:t>
      </w:r>
    </w:p>
    <w:p w14:paraId="2AFC0E55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- функциональная система </w:t>
      </w:r>
      <w:r w:rsidRPr="00555FF8">
        <w:rPr>
          <w:rFonts w:ascii="Times New Roman" w:hAnsi="Times New Roman" w:cs="Times New Roman"/>
          <w:sz w:val="28"/>
          <w:szCs w:val="28"/>
          <w:u w:val="single"/>
        </w:rPr>
        <w:t>"</w:t>
      </w:r>
      <w:proofErr w:type="spellStart"/>
      <w:r w:rsidRPr="00555FF8">
        <w:rPr>
          <w:rFonts w:ascii="Times New Roman" w:hAnsi="Times New Roman" w:cs="Times New Roman"/>
          <w:sz w:val="28"/>
          <w:szCs w:val="28"/>
          <w:u w:val="single"/>
        </w:rPr>
        <w:t>зрение+движение</w:t>
      </w:r>
      <w:proofErr w:type="spellEnd"/>
      <w:r w:rsidRPr="00555FF8">
        <w:rPr>
          <w:rFonts w:ascii="Times New Roman" w:hAnsi="Times New Roman" w:cs="Times New Roman"/>
          <w:sz w:val="28"/>
          <w:szCs w:val="28"/>
          <w:u w:val="single"/>
        </w:rPr>
        <w:t>"</w:t>
      </w:r>
      <w:r w:rsidRPr="00555FF8">
        <w:rPr>
          <w:rFonts w:ascii="Times New Roman" w:hAnsi="Times New Roman" w:cs="Times New Roman"/>
          <w:sz w:val="28"/>
          <w:szCs w:val="28"/>
        </w:rPr>
        <w:t xml:space="preserve"> обеспечивает движение глаз по строке, считывание и различение буквы, слога, слова, пробелов и знаков препинания, артикулирование звуков, соответствующих букве, переход со строки на строку, частично обеспечивают понимание смысла прочитанного слова при сопоставлении видимого и артикулируемого слова и т.д.;</w:t>
      </w:r>
    </w:p>
    <w:p w14:paraId="22BE91BF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- функциональная система </w:t>
      </w:r>
      <w:r w:rsidRPr="00555FF8">
        <w:rPr>
          <w:rFonts w:ascii="Times New Roman" w:hAnsi="Times New Roman" w:cs="Times New Roman"/>
          <w:sz w:val="28"/>
          <w:szCs w:val="28"/>
          <w:u w:val="single"/>
        </w:rPr>
        <w:t>"</w:t>
      </w:r>
      <w:proofErr w:type="spellStart"/>
      <w:r w:rsidRPr="00555FF8">
        <w:rPr>
          <w:rFonts w:ascii="Times New Roman" w:hAnsi="Times New Roman" w:cs="Times New Roman"/>
          <w:sz w:val="28"/>
          <w:szCs w:val="28"/>
          <w:u w:val="single"/>
        </w:rPr>
        <w:t>зрение+слух</w:t>
      </w:r>
      <w:proofErr w:type="spellEnd"/>
      <w:r w:rsidRPr="00555FF8">
        <w:rPr>
          <w:rFonts w:ascii="Times New Roman" w:hAnsi="Times New Roman" w:cs="Times New Roman"/>
          <w:sz w:val="28"/>
          <w:szCs w:val="28"/>
          <w:u w:val="single"/>
        </w:rPr>
        <w:t>"</w:t>
      </w:r>
      <w:r w:rsidRPr="00555FF8">
        <w:rPr>
          <w:rFonts w:ascii="Times New Roman" w:hAnsi="Times New Roman" w:cs="Times New Roman"/>
          <w:sz w:val="28"/>
          <w:szCs w:val="28"/>
        </w:rPr>
        <w:t xml:space="preserve"> обеспечивает понимание слова при чтении путем сопоставления зрительного образа слова с его акустическим (слышимым) образом;</w:t>
      </w:r>
    </w:p>
    <w:p w14:paraId="03EA0F14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- функциональная система </w:t>
      </w:r>
      <w:r w:rsidRPr="00555FF8">
        <w:rPr>
          <w:rFonts w:ascii="Times New Roman" w:hAnsi="Times New Roman" w:cs="Times New Roman"/>
          <w:sz w:val="28"/>
          <w:szCs w:val="28"/>
          <w:u w:val="single"/>
        </w:rPr>
        <w:t>"</w:t>
      </w:r>
      <w:proofErr w:type="spellStart"/>
      <w:r w:rsidRPr="00555FF8">
        <w:rPr>
          <w:rFonts w:ascii="Times New Roman" w:hAnsi="Times New Roman" w:cs="Times New Roman"/>
          <w:sz w:val="28"/>
          <w:szCs w:val="28"/>
          <w:u w:val="single"/>
        </w:rPr>
        <w:t>слух+движение</w:t>
      </w:r>
      <w:proofErr w:type="spellEnd"/>
      <w:r w:rsidRPr="00555FF8">
        <w:rPr>
          <w:rFonts w:ascii="Times New Roman" w:hAnsi="Times New Roman" w:cs="Times New Roman"/>
          <w:sz w:val="28"/>
          <w:szCs w:val="28"/>
          <w:u w:val="single"/>
        </w:rPr>
        <w:t>"</w:t>
      </w:r>
      <w:r w:rsidRPr="00555FF8">
        <w:rPr>
          <w:rFonts w:ascii="Times New Roman" w:hAnsi="Times New Roman" w:cs="Times New Roman"/>
          <w:sz w:val="28"/>
          <w:szCs w:val="28"/>
        </w:rPr>
        <w:t xml:space="preserve"> обеспечивает навыки звукового (фонематического) анализа слов, через сопоставление акустического (звукового) образа слова с его образом, складывающимся в процессе артикуляции.</w:t>
      </w:r>
    </w:p>
    <w:p w14:paraId="455118B4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Pr="00555FF8">
        <w:rPr>
          <w:rFonts w:ascii="Times New Roman" w:hAnsi="Times New Roman" w:cs="Times New Roman"/>
          <w:b/>
          <w:bCs/>
          <w:sz w:val="28"/>
          <w:szCs w:val="28"/>
          <w:u w:val="single"/>
        </w:rPr>
        <w:t>письма</w:t>
      </w:r>
      <w:r w:rsidRPr="00555FF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32D9232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- функциональная система </w:t>
      </w:r>
      <w:r w:rsidRPr="00555FF8">
        <w:rPr>
          <w:rFonts w:ascii="Times New Roman" w:hAnsi="Times New Roman" w:cs="Times New Roman"/>
          <w:sz w:val="28"/>
          <w:szCs w:val="28"/>
          <w:u w:val="single"/>
        </w:rPr>
        <w:t>"</w:t>
      </w:r>
      <w:proofErr w:type="spellStart"/>
      <w:r w:rsidRPr="00555FF8">
        <w:rPr>
          <w:rFonts w:ascii="Times New Roman" w:hAnsi="Times New Roman" w:cs="Times New Roman"/>
          <w:sz w:val="28"/>
          <w:szCs w:val="28"/>
          <w:u w:val="single"/>
        </w:rPr>
        <w:t>зрение+движение</w:t>
      </w:r>
      <w:proofErr w:type="spellEnd"/>
      <w:r w:rsidRPr="00555FF8">
        <w:rPr>
          <w:rFonts w:ascii="Times New Roman" w:hAnsi="Times New Roman" w:cs="Times New Roman"/>
          <w:sz w:val="28"/>
          <w:szCs w:val="28"/>
          <w:u w:val="single"/>
        </w:rPr>
        <w:t>"</w:t>
      </w:r>
      <w:r w:rsidRPr="00555FF8">
        <w:rPr>
          <w:rFonts w:ascii="Times New Roman" w:hAnsi="Times New Roman" w:cs="Times New Roman"/>
          <w:sz w:val="28"/>
          <w:szCs w:val="28"/>
        </w:rPr>
        <w:t xml:space="preserve"> обеспечивает размещение записываемых букв, слогов, слов и т.д. в пространстве листа, относительно строки и других букв, слогов, слов; выполнение движений для написания буквы, слога, слова, знаков препинания и т.д.;</w:t>
      </w:r>
    </w:p>
    <w:p w14:paraId="164E7C15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- функциональная система </w:t>
      </w:r>
      <w:r w:rsidRPr="00555FF8">
        <w:rPr>
          <w:rFonts w:ascii="Times New Roman" w:hAnsi="Times New Roman" w:cs="Times New Roman"/>
          <w:b/>
          <w:bCs/>
          <w:sz w:val="28"/>
          <w:szCs w:val="28"/>
        </w:rPr>
        <w:t>"</w:t>
      </w:r>
      <w:proofErr w:type="spellStart"/>
      <w:r w:rsidRPr="00555FF8">
        <w:rPr>
          <w:rFonts w:ascii="Times New Roman" w:hAnsi="Times New Roman" w:cs="Times New Roman"/>
          <w:b/>
          <w:bCs/>
          <w:sz w:val="28"/>
          <w:szCs w:val="28"/>
        </w:rPr>
        <w:t>зрение+слух</w:t>
      </w:r>
      <w:proofErr w:type="spellEnd"/>
      <w:r w:rsidRPr="00555FF8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Pr="00555FF8">
        <w:rPr>
          <w:rFonts w:ascii="Times New Roman" w:hAnsi="Times New Roman" w:cs="Times New Roman"/>
          <w:sz w:val="28"/>
          <w:szCs w:val="28"/>
        </w:rPr>
        <w:t xml:space="preserve"> обеспечивает при письме контроль буквенного состава слога, слова путем сопоставления зрительного образа слога, слова с его акустическим (слышимым) образом;</w:t>
      </w:r>
    </w:p>
    <w:p w14:paraId="5BFAE507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- функциональная система </w:t>
      </w:r>
      <w:r w:rsidRPr="00555FF8">
        <w:rPr>
          <w:rFonts w:ascii="Times New Roman" w:hAnsi="Times New Roman" w:cs="Times New Roman"/>
          <w:sz w:val="28"/>
          <w:szCs w:val="28"/>
          <w:u w:val="single"/>
        </w:rPr>
        <w:t>"</w:t>
      </w:r>
      <w:proofErr w:type="spellStart"/>
      <w:r w:rsidRPr="00555FF8">
        <w:rPr>
          <w:rFonts w:ascii="Times New Roman" w:hAnsi="Times New Roman" w:cs="Times New Roman"/>
          <w:sz w:val="28"/>
          <w:szCs w:val="28"/>
          <w:u w:val="single"/>
        </w:rPr>
        <w:t>слух+движение</w:t>
      </w:r>
      <w:proofErr w:type="spellEnd"/>
      <w:r w:rsidRPr="00555FF8">
        <w:rPr>
          <w:rFonts w:ascii="Times New Roman" w:hAnsi="Times New Roman" w:cs="Times New Roman"/>
          <w:sz w:val="28"/>
          <w:szCs w:val="28"/>
          <w:u w:val="single"/>
        </w:rPr>
        <w:t>"</w:t>
      </w:r>
      <w:r w:rsidRPr="00555FF8">
        <w:rPr>
          <w:rFonts w:ascii="Times New Roman" w:hAnsi="Times New Roman" w:cs="Times New Roman"/>
          <w:sz w:val="28"/>
          <w:szCs w:val="28"/>
        </w:rPr>
        <w:t xml:space="preserve"> обеспечивает навыки звукового (фонематического) анализа слов через сопоставление акустического (звукового) образа слова с его образом, складывающимся в процессе артикуляции.</w:t>
      </w:r>
    </w:p>
    <w:p w14:paraId="43312E9C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Сложное взаимодействие, единство смыслового и сенсомоторного уровней обеспечивает чтение и письмо как со стороны скорости, так и со стороны </w:t>
      </w:r>
      <w:r w:rsidRPr="00555FF8">
        <w:rPr>
          <w:rFonts w:ascii="Times New Roman" w:hAnsi="Times New Roman" w:cs="Times New Roman"/>
          <w:sz w:val="28"/>
          <w:szCs w:val="28"/>
        </w:rPr>
        <w:lastRenderedPageBreak/>
        <w:t>качества понимания и передачи информации. В случае каких-либо нарушений на сенсомоторном (в работе той или иной функциональной системы) и/или на смысловом уровне функционирования письменной речи возникает риск нарушений чтения и письма.</w:t>
      </w:r>
    </w:p>
    <w:p w14:paraId="50D5F42F" w14:textId="77777777" w:rsidR="00555FF8" w:rsidRPr="00555FF8" w:rsidRDefault="00555FF8" w:rsidP="00555FF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С точки зрения </w:t>
      </w:r>
      <w:r w:rsidRPr="00ED6291">
        <w:rPr>
          <w:rFonts w:ascii="Times New Roman" w:hAnsi="Times New Roman" w:cs="Times New Roman"/>
          <w:b/>
          <w:bCs/>
          <w:sz w:val="28"/>
          <w:szCs w:val="28"/>
        </w:rPr>
        <w:t>психологии</w:t>
      </w:r>
      <w:r w:rsidRPr="00555FF8">
        <w:rPr>
          <w:rFonts w:ascii="Times New Roman" w:hAnsi="Times New Roman" w:cs="Times New Roman"/>
          <w:sz w:val="28"/>
          <w:szCs w:val="28"/>
        </w:rPr>
        <w:t xml:space="preserve"> как письмо, так и чтение - виды речевой деятельности, включающие следующие этапы: </w:t>
      </w:r>
      <w:r w:rsidRPr="00555FF8">
        <w:rPr>
          <w:rFonts w:ascii="Times New Roman" w:hAnsi="Times New Roman" w:cs="Times New Roman"/>
          <w:b/>
          <w:bCs/>
          <w:sz w:val="28"/>
          <w:szCs w:val="28"/>
        </w:rPr>
        <w:t>мотивацию, планирование, реализацию и контроль.</w:t>
      </w:r>
    </w:p>
    <w:p w14:paraId="3B057CED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  <w:u w:val="single"/>
        </w:rPr>
        <w:t>Мотивация чтения и письма</w:t>
      </w:r>
      <w:r w:rsidRPr="00555FF8">
        <w:rPr>
          <w:rFonts w:ascii="Times New Roman" w:hAnsi="Times New Roman" w:cs="Times New Roman"/>
          <w:sz w:val="28"/>
          <w:szCs w:val="28"/>
        </w:rPr>
        <w:t xml:space="preserve"> складывается как из комплекса мотивов учебной деятельности, так и из комплекса личных мотивов. Ведущие мотивы зависят от того, решает ребенок в ходе письма или чтения только лишь учебную задачу или эта задача значима для ребенка сама по себе и решает какую-либо задачу общения, поиска информации, досуга и т.д.</w:t>
      </w:r>
    </w:p>
    <w:p w14:paraId="5C965F5F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При </w:t>
      </w:r>
      <w:r w:rsidRPr="00555FF8">
        <w:rPr>
          <w:rFonts w:ascii="Times New Roman" w:hAnsi="Times New Roman" w:cs="Times New Roman"/>
          <w:sz w:val="28"/>
          <w:szCs w:val="28"/>
          <w:u w:val="single"/>
        </w:rPr>
        <w:t>планировании чтения и письма</w:t>
      </w:r>
      <w:r w:rsidRPr="00555FF8">
        <w:rPr>
          <w:rFonts w:ascii="Times New Roman" w:hAnsi="Times New Roman" w:cs="Times New Roman"/>
          <w:sz w:val="28"/>
          <w:szCs w:val="28"/>
        </w:rPr>
        <w:t xml:space="preserve"> актуализируются знания, алгоритмы и активизируются необходимые психические процессы, которые будут обеспечивать деятельность. Например, при письме диктанта ребенок вспоминает буквы, орфографические правила, настраивается на внимательное слушание; при самостоятельном написании предложения или текста выстраивает информацию, которую хочет передать, в определенном порядке, запоминает эту последовательность и подбирает для предложения или текста слова и выражения. Планирование деятельности при чтении включает первичную ориентировку в тексте (определение объема, количества глав, абзацев, строк, слов и т.д.), прогнозирование содержания, выбор вида чтения (вслух, про себя), степени выразительности и громкости чтения и т.д.</w:t>
      </w:r>
    </w:p>
    <w:p w14:paraId="0FD5A019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  <w:u w:val="single"/>
        </w:rPr>
        <w:t>Реализация деятельности</w:t>
      </w:r>
      <w:r w:rsidRPr="00555FF8">
        <w:rPr>
          <w:rFonts w:ascii="Times New Roman" w:hAnsi="Times New Roman" w:cs="Times New Roman"/>
          <w:sz w:val="28"/>
          <w:szCs w:val="28"/>
        </w:rPr>
        <w:t xml:space="preserve"> при чтении предполагает прочитывание текста и осознание его смысла. Реализация деятельности при письме - запись спланированного замысла или воспроизведение диктуемого или списываемого содержания с помощью графических знаков.</w:t>
      </w:r>
    </w:p>
    <w:p w14:paraId="116B97BB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  <w:u w:val="single"/>
        </w:rPr>
        <w:t>Контроль деятельности</w:t>
      </w:r>
      <w:r w:rsidRPr="00555FF8">
        <w:rPr>
          <w:rFonts w:ascii="Times New Roman" w:hAnsi="Times New Roman" w:cs="Times New Roman"/>
          <w:sz w:val="28"/>
          <w:szCs w:val="28"/>
        </w:rPr>
        <w:t xml:space="preserve"> при чтении и письме предполагает сопоставление желаемых результатов письменной деятельности и результатов, полученных в реальности. Развитие контроля письменной деятельности у детей формируется постепенно в ходе развития самой письменной речи. Содержание контроля зависит от того, какие характеристики чтения и письма ребенок </w:t>
      </w:r>
      <w:proofErr w:type="gramStart"/>
      <w:r w:rsidRPr="00555FF8">
        <w:rPr>
          <w:rFonts w:ascii="Times New Roman" w:hAnsi="Times New Roman" w:cs="Times New Roman"/>
          <w:sz w:val="28"/>
          <w:szCs w:val="28"/>
        </w:rPr>
        <w:t>осознает</w:t>
      </w:r>
      <w:proofErr w:type="gramEnd"/>
      <w:r w:rsidRPr="00555FF8">
        <w:rPr>
          <w:rFonts w:ascii="Times New Roman" w:hAnsi="Times New Roman" w:cs="Times New Roman"/>
          <w:sz w:val="28"/>
          <w:szCs w:val="28"/>
        </w:rPr>
        <w:t xml:space="preserve"> как значимые, важные и существенные.</w:t>
      </w:r>
    </w:p>
    <w:p w14:paraId="67A8A0B2" w14:textId="77777777" w:rsidR="00555FF8" w:rsidRPr="00555FF8" w:rsidRDefault="00555FF8" w:rsidP="00555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В </w:t>
      </w:r>
      <w:r w:rsidRPr="00ED6291">
        <w:rPr>
          <w:rFonts w:ascii="Times New Roman" w:hAnsi="Times New Roman" w:cs="Times New Roman"/>
          <w:b/>
          <w:bCs/>
          <w:sz w:val="28"/>
          <w:szCs w:val="28"/>
        </w:rPr>
        <w:t>логопедии</w:t>
      </w:r>
      <w:r w:rsidRPr="00555FF8">
        <w:rPr>
          <w:rFonts w:ascii="Times New Roman" w:hAnsi="Times New Roman" w:cs="Times New Roman"/>
          <w:sz w:val="28"/>
          <w:szCs w:val="28"/>
        </w:rPr>
        <w:t xml:space="preserve"> показана значимость достаточной сформированности устной речи для формирования речи письменной. Так, Р.Е. Левиной и ее последователями (Т.П. Бессоновой, Л.Ф. Спировой, Т.Б. Филичевой, Г.В. Чиркиной, А.В. Ястребовой) была выявлена глубокая связь между нарушениями устной и письменной речи в большинстве случаев нарушений чтения и письма. Кроме того, в исследованиях разных ученых (Т.В. </w:t>
      </w:r>
      <w:proofErr w:type="spellStart"/>
      <w:r w:rsidRPr="00555FF8">
        <w:rPr>
          <w:rFonts w:ascii="Times New Roman" w:hAnsi="Times New Roman" w:cs="Times New Roman"/>
          <w:sz w:val="28"/>
          <w:szCs w:val="28"/>
        </w:rPr>
        <w:t>Ахутиной</w:t>
      </w:r>
      <w:proofErr w:type="spellEnd"/>
      <w:r w:rsidRPr="00555FF8">
        <w:rPr>
          <w:rFonts w:ascii="Times New Roman" w:hAnsi="Times New Roman" w:cs="Times New Roman"/>
          <w:sz w:val="28"/>
          <w:szCs w:val="28"/>
        </w:rPr>
        <w:t xml:space="preserve">, </w:t>
      </w:r>
      <w:r w:rsidRPr="00555FF8">
        <w:rPr>
          <w:rFonts w:ascii="Times New Roman" w:hAnsi="Times New Roman" w:cs="Times New Roman"/>
          <w:sz w:val="28"/>
          <w:szCs w:val="28"/>
        </w:rPr>
        <w:lastRenderedPageBreak/>
        <w:t xml:space="preserve">О.Б. Иншаковой, А.Н. Корнева, Р.И. </w:t>
      </w:r>
      <w:proofErr w:type="spellStart"/>
      <w:r w:rsidRPr="00555FF8">
        <w:rPr>
          <w:rFonts w:ascii="Times New Roman" w:hAnsi="Times New Roman" w:cs="Times New Roman"/>
          <w:sz w:val="28"/>
          <w:szCs w:val="28"/>
        </w:rPr>
        <w:t>Лалаевой</w:t>
      </w:r>
      <w:proofErr w:type="spellEnd"/>
      <w:r w:rsidRPr="00555FF8">
        <w:rPr>
          <w:rFonts w:ascii="Times New Roman" w:hAnsi="Times New Roman" w:cs="Times New Roman"/>
          <w:sz w:val="28"/>
          <w:szCs w:val="28"/>
        </w:rPr>
        <w:t>, И.Н. Садовниковой и др.) подчеркивается значимость достаточной сформированности неречевых психических процессов: зрительно-пространственного восприятия, памяти, внимания, регуляции поведения и деятельности и др.</w:t>
      </w:r>
    </w:p>
    <w:p w14:paraId="4B29BC9B" w14:textId="77777777" w:rsidR="00555FF8" w:rsidRPr="00555FF8" w:rsidRDefault="00555FF8" w:rsidP="00555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Исходя из исследований письменной речи в различных областях знаний, можно сформулировать </w:t>
      </w:r>
      <w:r w:rsidRPr="00555FF8">
        <w:rPr>
          <w:rFonts w:ascii="Times New Roman" w:hAnsi="Times New Roman" w:cs="Times New Roman"/>
          <w:b/>
          <w:bCs/>
          <w:sz w:val="28"/>
          <w:szCs w:val="28"/>
        </w:rPr>
        <w:t>основные предпосылки успешного формирования письменной речи</w:t>
      </w:r>
      <w:r w:rsidRPr="00555FF8">
        <w:rPr>
          <w:rFonts w:ascii="Times New Roman" w:hAnsi="Times New Roman" w:cs="Times New Roman"/>
          <w:sz w:val="28"/>
          <w:szCs w:val="28"/>
        </w:rPr>
        <w:t>. Таковыми являются достаточный уровень развития:</w:t>
      </w:r>
    </w:p>
    <w:p w14:paraId="1B356E63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1) устной речи (звукопроизношения, фонематического восприятия, лексико-грамматического строя речи, связной речи);</w:t>
      </w:r>
    </w:p>
    <w:p w14:paraId="6BD88AE7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2) абстрактных способов деятельности, т.е. постепенный переход от действий с конкретными предметами к действиям с символами, понятиями, схемами и т.д. (абстракциями), что необходимо для развития способности анализировать речь и языковые единицы (звуки/буквы, слоги, слова, части слов и др.);</w:t>
      </w:r>
    </w:p>
    <w:p w14:paraId="6D55AFEF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3) различных видов восприятия, памяти (зрительной, слуховой, тактильной, двигательной), внимания и других психических функций, а также сформированность соответствующих представлений, в том числе, зрительно-пространственных (оценка расстояний, размеров, формы, взаимного положения предметов и их положения относительно тела самого человека или других объектов, ориентировка в направлениях пространства: право-лево, верх-низ, в том числе, ориентировка в собственном теле);</w:t>
      </w:r>
    </w:p>
    <w:p w14:paraId="0B4B52F2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4) двигательной (моторной) сферы: удерживания позы тела, движений кистей рук и пальцев, способности удерживать нужную позу кисти руки и пальцев и выполнять мелкие, в том числе цикличные, движения; а также достаточный уровень развития подвижности, переключаемости, устойчивости и др.;</w:t>
      </w:r>
    </w:p>
    <w:p w14:paraId="63B9CFC6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5) программирования, регуляции и контроля своего поведения и деятельности </w:t>
      </w:r>
    </w:p>
    <w:p w14:paraId="6A64D22B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Рассмотрим </w:t>
      </w:r>
      <w:r w:rsidRPr="00555FF8">
        <w:rPr>
          <w:rFonts w:ascii="Times New Roman" w:hAnsi="Times New Roman" w:cs="Times New Roman"/>
          <w:b/>
          <w:bCs/>
          <w:sz w:val="28"/>
          <w:szCs w:val="28"/>
        </w:rPr>
        <w:t>этапы формирования чтения и письма</w:t>
      </w:r>
      <w:r w:rsidRPr="00555FF8">
        <w:rPr>
          <w:rFonts w:ascii="Times New Roman" w:hAnsi="Times New Roman" w:cs="Times New Roman"/>
          <w:sz w:val="28"/>
          <w:szCs w:val="28"/>
        </w:rPr>
        <w:t xml:space="preserve"> как учебных навыков.</w:t>
      </w:r>
    </w:p>
    <w:p w14:paraId="38DFA366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Т.Г. Егоровым были выделены </w:t>
      </w:r>
      <w:r w:rsidRPr="00555FF8">
        <w:rPr>
          <w:rFonts w:ascii="Times New Roman" w:hAnsi="Times New Roman" w:cs="Times New Roman"/>
          <w:sz w:val="28"/>
          <w:szCs w:val="28"/>
          <w:u w:val="single"/>
        </w:rPr>
        <w:t>ступени формирования навыка чтения</w:t>
      </w:r>
      <w:r w:rsidRPr="00555FF8">
        <w:rPr>
          <w:rFonts w:ascii="Times New Roman" w:hAnsi="Times New Roman" w:cs="Times New Roman"/>
          <w:sz w:val="28"/>
          <w:szCs w:val="28"/>
        </w:rPr>
        <w:t>:</w:t>
      </w:r>
    </w:p>
    <w:p w14:paraId="768C497B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- овладение буквенными обозначениями, формирование навыка слияния букв в слоги и объединения слогов в слова;</w:t>
      </w:r>
    </w:p>
    <w:p w14:paraId="7EEBF42F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- слоговое чтение;</w:t>
      </w:r>
    </w:p>
    <w:p w14:paraId="3D039CB2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- этап становления целостных приемов (актов) восприятия;</w:t>
      </w:r>
    </w:p>
    <w:p w14:paraId="4E9F289D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- синтетическое чтение.</w:t>
      </w:r>
    </w:p>
    <w:p w14:paraId="4AE5E19B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Для каждой ступени характерна своя специфика овладения навыком чтения, ребенок не может “просто так и сразу” начать читать плавно, бегло и правильно, пока последовательно не пройдет все ступени. Уже на первой </w:t>
      </w:r>
      <w:r w:rsidRPr="00555FF8">
        <w:rPr>
          <w:rFonts w:ascii="Times New Roman" w:hAnsi="Times New Roman" w:cs="Times New Roman"/>
          <w:sz w:val="28"/>
          <w:szCs w:val="28"/>
        </w:rPr>
        <w:lastRenderedPageBreak/>
        <w:t>ступени одной из ведущих задач формирования навыка чтения является понимание ребенком прочитанного слова.</w:t>
      </w:r>
    </w:p>
    <w:p w14:paraId="700CD797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B7A55B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  <w:u w:val="single"/>
        </w:rPr>
        <w:t>Этапы формирования письма</w:t>
      </w:r>
      <w:r w:rsidRPr="00555FF8">
        <w:rPr>
          <w:rFonts w:ascii="Times New Roman" w:hAnsi="Times New Roman" w:cs="Times New Roman"/>
          <w:sz w:val="28"/>
          <w:szCs w:val="28"/>
        </w:rPr>
        <w:t xml:space="preserve"> (по М. М. Безруких):</w:t>
      </w:r>
    </w:p>
    <w:p w14:paraId="1B4F644F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- аналитический (формируются основные элементы действия);</w:t>
      </w:r>
    </w:p>
    <w:p w14:paraId="4FC7F2C8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- синтетический (объединение отдельных элементов действия в целое действие при высокой степени участия сознательного контроля. После закрепления написания всех элементов буквы становится доступным связное её написание;</w:t>
      </w:r>
    </w:p>
    <w:p w14:paraId="44B9B274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>- автоматизация (сформированное целое действие выполняется без фиксации внимания на отдельных элементах).</w:t>
      </w:r>
    </w:p>
    <w:p w14:paraId="22FFF724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FF8">
        <w:rPr>
          <w:rFonts w:ascii="Times New Roman" w:hAnsi="Times New Roman" w:cs="Times New Roman"/>
          <w:sz w:val="28"/>
          <w:szCs w:val="28"/>
        </w:rPr>
        <w:tab/>
        <w:t>Чтение и письмо являются основными навыками, которые дети должны освоить в школе. Эти навыки являются необходимыми в понимании мира вокруг нас, для общения и для участия в жизни общества.</w:t>
      </w:r>
    </w:p>
    <w:p w14:paraId="50B8E23D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FCC26E9" w14:textId="77777777" w:rsidR="00555FF8" w:rsidRPr="00555FF8" w:rsidRDefault="00555FF8" w:rsidP="00555FF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EDC450" w14:textId="77777777" w:rsidR="001B72B4" w:rsidRPr="00555FF8" w:rsidRDefault="001B72B4" w:rsidP="00555FF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B72B4" w:rsidRPr="00555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90A"/>
    <w:rsid w:val="000251F3"/>
    <w:rsid w:val="0016000C"/>
    <w:rsid w:val="001B72B4"/>
    <w:rsid w:val="00555FF8"/>
    <w:rsid w:val="0090290A"/>
    <w:rsid w:val="00B93488"/>
    <w:rsid w:val="00E749E7"/>
    <w:rsid w:val="00ED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8311"/>
  <w15:chartTrackingRefBased/>
  <w15:docId w15:val="{C5AC389C-D318-4E5F-86BA-5CF3DA7B3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29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29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29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29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29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29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29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29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29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29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029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029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0290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0290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0290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0290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0290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0290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029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029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29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029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029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0290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0290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0290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029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0290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0290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1426</Words>
  <Characters>8131</Characters>
  <Application>Microsoft Office Word</Application>
  <DocSecurity>0</DocSecurity>
  <Lines>67</Lines>
  <Paragraphs>19</Paragraphs>
  <ScaleCrop>false</ScaleCrop>
  <Company/>
  <LinksUpToDate>false</LinksUpToDate>
  <CharactersWithSpaces>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РИМЦ ПМПК</dc:creator>
  <cp:keywords/>
  <dc:description/>
  <cp:lastModifiedBy>РИМЦ ПМПК</cp:lastModifiedBy>
  <cp:revision>3</cp:revision>
  <dcterms:created xsi:type="dcterms:W3CDTF">2025-02-04T12:35:00Z</dcterms:created>
  <dcterms:modified xsi:type="dcterms:W3CDTF">2025-02-07T06:34:00Z</dcterms:modified>
</cp:coreProperties>
</file>